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2B" w:rsidRDefault="006A7902" w:rsidP="003A652B">
      <w:pPr>
        <w:jc w:val="right"/>
      </w:pPr>
      <w:r>
        <w:t>D</w:t>
      </w:r>
      <w:r w:rsidR="003A652B">
        <w:t xml:space="preserve">n. </w:t>
      </w:r>
      <w:r>
        <w:t>06.05.2021</w:t>
      </w:r>
    </w:p>
    <w:p w:rsidR="003A652B" w:rsidRDefault="003A652B" w:rsidP="00A11DFF"/>
    <w:p w:rsidR="001A012D" w:rsidRDefault="00A11DFF" w:rsidP="00A11DFF">
      <w:r>
        <w:t xml:space="preserve">                                                                                                  </w:t>
      </w:r>
    </w:p>
    <w:p w:rsidR="001A012D" w:rsidRDefault="001A012D" w:rsidP="00A11DFF"/>
    <w:p w:rsidR="003A652B" w:rsidRPr="001A012D" w:rsidRDefault="001A012D" w:rsidP="00A11DFF">
      <w:pPr>
        <w:rPr>
          <w:b/>
        </w:rPr>
      </w:pPr>
      <w:r w:rsidRPr="001A012D">
        <w:rPr>
          <w:b/>
        </w:rPr>
        <w:t xml:space="preserve">                                                                                                  </w:t>
      </w:r>
      <w:r w:rsidR="00A11DFF" w:rsidRPr="001A012D">
        <w:rPr>
          <w:b/>
        </w:rPr>
        <w:t xml:space="preserve"> Zarząd </w:t>
      </w:r>
    </w:p>
    <w:p w:rsidR="003A652B" w:rsidRPr="001A012D" w:rsidRDefault="003A652B" w:rsidP="00A11DFF">
      <w:pPr>
        <w:rPr>
          <w:b/>
        </w:rPr>
      </w:pPr>
      <w:r w:rsidRPr="001A012D">
        <w:rPr>
          <w:b/>
        </w:rPr>
        <w:t xml:space="preserve">                                                                                                   </w:t>
      </w:r>
      <w:r w:rsidR="00A11DFF" w:rsidRPr="001A012D">
        <w:rPr>
          <w:b/>
        </w:rPr>
        <w:t>S</w:t>
      </w:r>
      <w:r w:rsidRPr="001A012D">
        <w:rPr>
          <w:b/>
        </w:rPr>
        <w:t>towarzyszenia Muzeów</w:t>
      </w:r>
    </w:p>
    <w:p w:rsidR="003A652B" w:rsidRPr="001A012D" w:rsidRDefault="003A652B" w:rsidP="00A11DFF">
      <w:pPr>
        <w:rPr>
          <w:b/>
        </w:rPr>
      </w:pPr>
      <w:r w:rsidRPr="001A012D">
        <w:rPr>
          <w:b/>
        </w:rPr>
        <w:t xml:space="preserve">                                                                                                   na Wolnym Powietrzu </w:t>
      </w:r>
    </w:p>
    <w:p w:rsidR="00A11DFF" w:rsidRPr="001A012D" w:rsidRDefault="003A652B" w:rsidP="00A11DFF">
      <w:pPr>
        <w:rPr>
          <w:b/>
        </w:rPr>
      </w:pPr>
      <w:r w:rsidRPr="001A012D">
        <w:rPr>
          <w:b/>
        </w:rPr>
        <w:t xml:space="preserve">                                                                                                   w Polsce</w:t>
      </w:r>
    </w:p>
    <w:p w:rsidR="00A11DFF" w:rsidRDefault="00A11DFF" w:rsidP="00A11DFF"/>
    <w:p w:rsidR="00A11DFF" w:rsidRDefault="00A11DFF" w:rsidP="00A11DFF"/>
    <w:p w:rsidR="003A652B" w:rsidRDefault="003A652B" w:rsidP="003A652B">
      <w:pPr>
        <w:jc w:val="both"/>
      </w:pPr>
      <w:r>
        <w:t xml:space="preserve">        </w:t>
      </w:r>
      <w:r w:rsidR="00A11DFF">
        <w:t>Grono konserwatorów zabytków, pracowników muzealnych działów konserwatorskich, należących do Stowarzyszenia Muzeów na Wolnym Powietrzu w Polsce, pragnie zgłosić sprzeciw wobec sytuacji nakładania się terminów konf</w:t>
      </w:r>
      <w:r>
        <w:t>erencji naukowych powiązanych z </w:t>
      </w:r>
      <w:r w:rsidR="00A11DFF">
        <w:t xml:space="preserve">Walnym Zgromadzeniem SMWP – z innymi konferencjami, a konkretnie z Międzynarodową Konferencją Konserwatorską w Muzeum Narodowym Rolnictwa i Przemysłu Rolno-Spożywczego w Szreniawie. </w:t>
      </w:r>
    </w:p>
    <w:p w:rsidR="00A11DFF" w:rsidRDefault="003A652B" w:rsidP="003A652B">
      <w:pPr>
        <w:jc w:val="both"/>
      </w:pPr>
      <w:r>
        <w:t xml:space="preserve">       </w:t>
      </w:r>
      <w:r w:rsidR="00A11DFF">
        <w:t xml:space="preserve">W bieżącym roku w tym samym terminie ma się odbyć Walne zgromadzenie członków SMWP wraz z wyborami Władz </w:t>
      </w:r>
      <w:r>
        <w:t xml:space="preserve">Stowarzyszenia </w:t>
      </w:r>
      <w:r w:rsidR="00A11DFF">
        <w:t xml:space="preserve">podczas konferencji </w:t>
      </w:r>
      <w:r>
        <w:t>w Muzeum Budownictwa Ludowego w </w:t>
      </w:r>
      <w:r w:rsidR="00A11DFF">
        <w:t xml:space="preserve">Sanoku. </w:t>
      </w:r>
    </w:p>
    <w:p w:rsidR="00A11DFF" w:rsidRDefault="003A652B" w:rsidP="003A652B">
      <w:pPr>
        <w:jc w:val="both"/>
      </w:pPr>
      <w:r>
        <w:t xml:space="preserve">       </w:t>
      </w:r>
      <w:r w:rsidR="00A11DFF">
        <w:t>Ponieważ obu konferencjom patronuje m. in. Stowarzyszenie Muzeów na Wolnym Powietrzu w Polsce – nasz protest kierujemy do PT Zarządu.</w:t>
      </w:r>
    </w:p>
    <w:p w:rsidR="00A11DFF" w:rsidRDefault="003A652B" w:rsidP="003A652B">
      <w:pPr>
        <w:jc w:val="both"/>
      </w:pPr>
      <w:r>
        <w:t xml:space="preserve">      </w:t>
      </w:r>
      <w:r w:rsidR="00A11DFF">
        <w:t>W opisanej sytuacji grono konserwatorów staje przed koniecznością wyboru: albo uczestniczyć w przynoszącej im największą korzyść merytoryczną konferencji branżowej, albo mieć możliwość oddania głosu na Walnym Zgromadzeniu Sprawozdawczo-Wyborczym.</w:t>
      </w:r>
    </w:p>
    <w:p w:rsidR="00A11DFF" w:rsidRDefault="003A652B" w:rsidP="003A652B">
      <w:pPr>
        <w:jc w:val="both"/>
      </w:pPr>
      <w:r>
        <w:rPr>
          <w:bCs/>
        </w:rPr>
        <w:t xml:space="preserve">      </w:t>
      </w:r>
      <w:r w:rsidRPr="003A652B">
        <w:rPr>
          <w:bCs/>
        </w:rPr>
        <w:t>Ponieważ taka sytuacja zdarza się nie pierwszy raz</w:t>
      </w:r>
      <w:r w:rsidRPr="003A652B">
        <w:t>,</w:t>
      </w:r>
      <w:r>
        <w:t xml:space="preserve"> liczymy na większą troskę w </w:t>
      </w:r>
      <w:r w:rsidR="00A11DFF">
        <w:t>przyszłości w kwestii u</w:t>
      </w:r>
      <w:r>
        <w:t>kładania terminarza konferencji.</w:t>
      </w:r>
      <w:r w:rsidR="00A11DFF">
        <w:t xml:space="preserve"> </w:t>
      </w:r>
      <w:r>
        <w:t>O</w:t>
      </w:r>
      <w:r w:rsidR="00A11DFF">
        <w:t xml:space="preserve">becnie zaś zwracamy się z prośbą o </w:t>
      </w:r>
      <w:r>
        <w:t>wskazanie</w:t>
      </w:r>
      <w:r w:rsidR="00A11DFF">
        <w:t xml:space="preserve"> rozwiązania umożliwiającego nam zarówno uczestnictwo w konferencji branżowej, jak i udział w wyborze Władz Stowarzyszenia, którego czujemy się pełnoprawnymi członkami.</w:t>
      </w:r>
    </w:p>
    <w:p w:rsidR="00D376F7" w:rsidRDefault="00D376F7" w:rsidP="003A652B">
      <w:pPr>
        <w:jc w:val="both"/>
      </w:pPr>
    </w:p>
    <w:p w:rsidR="009E5458" w:rsidRDefault="009E5458" w:rsidP="003A652B">
      <w:pPr>
        <w:jc w:val="both"/>
      </w:pPr>
      <w:bookmarkStart w:id="0" w:name="_GoBack"/>
      <w:bookmarkEnd w:id="0"/>
    </w:p>
    <w:p w:rsidR="003A652B" w:rsidRDefault="003A652B" w:rsidP="003A652B">
      <w:pPr>
        <w:jc w:val="both"/>
      </w:pPr>
      <w:r w:rsidRPr="001A012D">
        <w:rPr>
          <w:b/>
        </w:rPr>
        <w:t>Sygnatariusze:</w:t>
      </w:r>
    </w:p>
    <w:p w:rsidR="001444F7" w:rsidRDefault="001444F7" w:rsidP="003A652B">
      <w:pPr>
        <w:jc w:val="both"/>
      </w:pPr>
    </w:p>
    <w:p w:rsidR="001444F7" w:rsidRDefault="001444F7" w:rsidP="00F1540D">
      <w:pPr>
        <w:spacing w:line="360" w:lineRule="auto"/>
        <w:jc w:val="both"/>
      </w:pPr>
      <w:r>
        <w:t>Damian Adamczak, Muzeum Górnośląski Park Etnograficzny w Chorzowie</w:t>
      </w:r>
    </w:p>
    <w:p w:rsidR="001444F7" w:rsidRDefault="001444F7" w:rsidP="00F1540D">
      <w:pPr>
        <w:spacing w:line="360" w:lineRule="auto"/>
        <w:jc w:val="both"/>
      </w:pPr>
      <w:r>
        <w:t>Katarzyna Braun, Muzeum Budownictwa Ludowego w Olsztynku</w:t>
      </w:r>
    </w:p>
    <w:p w:rsidR="001444F7" w:rsidRDefault="001444F7" w:rsidP="00F1540D">
      <w:pPr>
        <w:spacing w:line="360" w:lineRule="auto"/>
        <w:jc w:val="both"/>
      </w:pPr>
      <w:r>
        <w:t>Wioletta Brzezińska-</w:t>
      </w:r>
      <w:proofErr w:type="spellStart"/>
      <w:r>
        <w:t>Marjanowska</w:t>
      </w:r>
      <w:proofErr w:type="spellEnd"/>
      <w:r>
        <w:t>, Muzeum Wsi Kieleckiej w Kielcach</w:t>
      </w:r>
    </w:p>
    <w:p w:rsidR="001444F7" w:rsidRDefault="001444F7" w:rsidP="00F1540D">
      <w:pPr>
        <w:spacing w:line="360" w:lineRule="auto"/>
        <w:jc w:val="both"/>
      </w:pPr>
      <w:r>
        <w:t>Tomasz Dzikowski, Muzeum Wsi Radomskiej w Radomiu</w:t>
      </w:r>
    </w:p>
    <w:p w:rsidR="001444F7" w:rsidRDefault="001444F7" w:rsidP="00F1540D">
      <w:pPr>
        <w:spacing w:line="360" w:lineRule="auto"/>
        <w:jc w:val="both"/>
      </w:pPr>
      <w:r>
        <w:t>Klementyna Kozyra, Muzeum Wsi Radomskiej w Radomiu</w:t>
      </w:r>
    </w:p>
    <w:p w:rsidR="001444F7" w:rsidRDefault="001444F7" w:rsidP="00F1540D">
      <w:pPr>
        <w:spacing w:line="360" w:lineRule="auto"/>
        <w:jc w:val="both"/>
      </w:pPr>
      <w:r>
        <w:t>Maria Madziar, Sądecki Park Etnograficzny w Nowym Sączu</w:t>
      </w:r>
    </w:p>
    <w:p w:rsidR="001444F7" w:rsidRDefault="001444F7" w:rsidP="00F1540D">
      <w:pPr>
        <w:spacing w:line="360" w:lineRule="auto"/>
        <w:jc w:val="both"/>
      </w:pPr>
      <w:r>
        <w:t>Edyta Murawska-</w:t>
      </w:r>
      <w:proofErr w:type="spellStart"/>
      <w:r>
        <w:t>Derewońko</w:t>
      </w:r>
      <w:proofErr w:type="spellEnd"/>
      <w:r>
        <w:t>, Muzeum Rolnictwa im. ks. Krzysztofa Kluka w Ciechanowcu</w:t>
      </w:r>
    </w:p>
    <w:p w:rsidR="001444F7" w:rsidRPr="001444F7" w:rsidRDefault="001444F7" w:rsidP="00F1540D">
      <w:pPr>
        <w:spacing w:line="360" w:lineRule="auto"/>
        <w:jc w:val="both"/>
      </w:pPr>
      <w:r>
        <w:t>Karol Wiśniewski, Podlaskie Muzeum Kultury Ludowej w Wasilkowie</w:t>
      </w:r>
    </w:p>
    <w:sectPr w:rsidR="001444F7" w:rsidRPr="0014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30"/>
    <w:rsid w:val="000C4672"/>
    <w:rsid w:val="001444F7"/>
    <w:rsid w:val="001A012D"/>
    <w:rsid w:val="003A652B"/>
    <w:rsid w:val="006A7902"/>
    <w:rsid w:val="009E5458"/>
    <w:rsid w:val="00A11DFF"/>
    <w:rsid w:val="00D376F7"/>
    <w:rsid w:val="00F1540D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5A1"/>
  <w15:chartTrackingRefBased/>
  <w15:docId w15:val="{DA4747C5-3F38-4F18-A948-89228F3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Dzikowski</dc:creator>
  <cp:keywords/>
  <dc:description/>
  <cp:lastModifiedBy>Tomasz Dzikowski</cp:lastModifiedBy>
  <cp:revision>10</cp:revision>
  <dcterms:created xsi:type="dcterms:W3CDTF">2021-04-26T08:14:00Z</dcterms:created>
  <dcterms:modified xsi:type="dcterms:W3CDTF">2021-05-06T07:03:00Z</dcterms:modified>
</cp:coreProperties>
</file>